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540-т</w:t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09 декабря 2020 года № 209-т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приложения №№ 1, 2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09 декабря 2020 года № 209-т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б установлении тарифов на тепловую энергию (мощность), производимую обществом </w:t>
        <w:br/>
        <w:t xml:space="preserve">с ограниченной ответственностью «Ямал-Энерго» и поставляемую потребителям села Ратта муниципального образования муниципальный округ Красноселькупский район Ямало-Ненецкого автон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омного округа, </w:t>
        <w:br/>
        <w:t xml:space="preserve">и долгосрочных параметров регулирования тарифов, на 2021 - 2025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540-т</w:t>
      </w:r>
      <w:r/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09 декабря 2020 года № 209-т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0" w:firstLine="708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09 декабря 2020 года № 209-т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540-т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26"/>
        <w:ind w:left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</w:t>
        <w:br/>
        <w:t xml:space="preserve">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РАТТА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pStyle w:val="841"/>
        <w:jc w:val="right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2408"/>
        <w:gridCol w:w="1995"/>
        <w:gridCol w:w="1157"/>
        <w:gridCol w:w="2013"/>
        <w:gridCol w:w="1040"/>
        <w:gridCol w:w="877"/>
        <w:gridCol w:w="1139"/>
        <w:gridCol w:w="967"/>
        <w:gridCol w:w="976"/>
        <w:gridCol w:w="1948"/>
      </w:tblGrid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4"/>
            <w:tcW w:w="39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9"/>
            <w:tcW w:w="12112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13162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51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12016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51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14419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14419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16582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cs="Liberation Sans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cs="Liberation Sans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673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15489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59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16055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16055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19331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pStyle w:val="826"/>
        <w:ind w:left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04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09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04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540-т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РАТТА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  <w:t xml:space="preserve">Таблица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4"/>
            <w:tcW w:w="39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425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80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8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1662,15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</w:rPr>
              <w:t xml:space="preserve">&lt;***&gt;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799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8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1994,58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2024-12-18T10:40:09Z</dcterms:modified>
</cp:coreProperties>
</file>